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6F7" w:rsidRPr="005706F7" w:rsidRDefault="005706F7" w:rsidP="005706F7">
      <w:pPr>
        <w:shd w:val="clear" w:color="auto" w:fill="FFFFFF"/>
        <w:spacing w:after="0" w:line="240" w:lineRule="auto"/>
        <w:rPr>
          <w:rFonts w:ascii="Arial" w:eastAsia="Times New Roman" w:hAnsi="Arial" w:cs="Arial"/>
          <w:color w:val="000000"/>
          <w:sz w:val="27"/>
          <w:szCs w:val="27"/>
        </w:rPr>
      </w:pPr>
      <w:r w:rsidRPr="005706F7">
        <w:rPr>
          <w:rFonts w:ascii="Arial" w:eastAsia="Times New Roman" w:hAnsi="Arial" w:cs="Arial"/>
          <w:color w:val="000000"/>
          <w:sz w:val="36"/>
          <w:szCs w:val="36"/>
        </w:rPr>
        <w:fldChar w:fldCharType="begin"/>
      </w:r>
      <w:r w:rsidRPr="005706F7">
        <w:rPr>
          <w:rFonts w:ascii="Arial" w:eastAsia="Times New Roman" w:hAnsi="Arial" w:cs="Arial"/>
          <w:color w:val="000000"/>
          <w:sz w:val="36"/>
          <w:szCs w:val="36"/>
        </w:rPr>
        <w:instrText xml:space="preserve"> HYPERLINK "http://edu221spring2013class.wikispaces.com/NS2+Amy+Jones" </w:instrText>
      </w:r>
      <w:r w:rsidRPr="005706F7">
        <w:rPr>
          <w:rFonts w:ascii="Arial" w:eastAsia="Times New Roman" w:hAnsi="Arial" w:cs="Arial"/>
          <w:color w:val="000000"/>
          <w:sz w:val="36"/>
          <w:szCs w:val="36"/>
        </w:rPr>
        <w:fldChar w:fldCharType="separate"/>
      </w:r>
      <w:r w:rsidRPr="005706F7">
        <w:rPr>
          <w:rFonts w:ascii="Arial" w:eastAsia="Times New Roman" w:hAnsi="Arial" w:cs="Arial"/>
          <w:color w:val="000000"/>
          <w:sz w:val="36"/>
          <w:szCs w:val="36"/>
          <w:u w:val="single"/>
        </w:rPr>
        <w:t>NS2 Amy Jones</w:t>
      </w:r>
      <w:r w:rsidRPr="005706F7">
        <w:rPr>
          <w:rFonts w:ascii="Arial" w:eastAsia="Times New Roman" w:hAnsi="Arial" w:cs="Arial"/>
          <w:color w:val="000000"/>
          <w:sz w:val="36"/>
          <w:szCs w:val="36"/>
        </w:rPr>
        <w:fldChar w:fldCharType="end"/>
      </w:r>
    </w:p>
    <w:p w:rsidR="005706F7" w:rsidRPr="005706F7" w:rsidRDefault="0074366C" w:rsidP="005706F7">
      <w:pPr>
        <w:shd w:val="clear" w:color="auto" w:fill="FFFFFF"/>
        <w:spacing w:line="240" w:lineRule="auto"/>
        <w:rPr>
          <w:rFonts w:ascii="Arial" w:eastAsia="Times New Roman" w:hAnsi="Arial" w:cs="Arial"/>
          <w:color w:val="000000"/>
          <w:sz w:val="27"/>
          <w:szCs w:val="27"/>
        </w:rPr>
      </w:pPr>
      <w:hyperlink r:id="rId5" w:history="1">
        <w:r w:rsidR="005706F7" w:rsidRPr="005706F7">
          <w:rPr>
            <w:rFonts w:ascii="Arial" w:eastAsia="Times New Roman" w:hAnsi="Arial" w:cs="Arial"/>
            <w:b/>
            <w:bCs/>
            <w:noProof/>
            <w:color w:val="6E6E6E"/>
            <w:sz w:val="21"/>
            <w:szCs w:val="21"/>
            <w:bdr w:val="single" w:sz="6" w:space="5" w:color="DCDCDC" w:frame="1"/>
            <w:shd w:val="clear" w:color="auto" w:fill="F3F3F3"/>
          </w:rPr>
          <w:drawing>
            <wp:inline distT="0" distB="0" distL="0" distR="0" wp14:anchorId="3AE95E79" wp14:editId="5747E292">
              <wp:extent cx="8890" cy="8890"/>
              <wp:effectExtent l="0" t="0" r="0" b="0"/>
              <wp:docPr id="1" name="Picture 1" descr="http://www.wikispaces.com/i/c.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kispaces.com/i/c.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005706F7" w:rsidRPr="005706F7">
          <w:rPr>
            <w:rFonts w:ascii="Arial" w:eastAsia="Times New Roman" w:hAnsi="Arial" w:cs="Arial"/>
            <w:b/>
            <w:bCs/>
            <w:color w:val="6E6E6E"/>
            <w:sz w:val="21"/>
            <w:szCs w:val="21"/>
            <w:u w:val="single"/>
            <w:bdr w:val="single" w:sz="6" w:space="5" w:color="DCDCDC" w:frame="1"/>
            <w:shd w:val="clear" w:color="auto" w:fill="F3F3F3"/>
          </w:rPr>
          <w:t> Edit</w:t>
        </w:r>
      </w:hyperlink>
      <w:hyperlink r:id="rId8" w:history="1">
        <w:r w:rsidR="005706F7" w:rsidRPr="005706F7">
          <w:rPr>
            <w:rFonts w:ascii="Arial" w:eastAsia="Times New Roman" w:hAnsi="Arial" w:cs="Arial"/>
            <w:b/>
            <w:bCs/>
            <w:noProof/>
            <w:color w:val="6E6E6E"/>
            <w:sz w:val="21"/>
            <w:szCs w:val="21"/>
            <w:bdr w:val="single" w:sz="6" w:space="5" w:color="DCDCDC" w:frame="1"/>
            <w:shd w:val="clear" w:color="auto" w:fill="F3F3F3"/>
          </w:rPr>
          <w:drawing>
            <wp:inline distT="0" distB="0" distL="0" distR="0" wp14:anchorId="25DA2DB6" wp14:editId="7D8442B4">
              <wp:extent cx="8890" cy="8890"/>
              <wp:effectExtent l="0" t="0" r="0" b="0"/>
              <wp:docPr id="2" name="Picture 2" descr="http://www.wikispaces.com/i/c.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kispaces.com/i/c.gif">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005706F7" w:rsidRPr="005706F7">
          <w:rPr>
            <w:rFonts w:ascii="Arial" w:eastAsia="Times New Roman" w:hAnsi="Arial" w:cs="Arial"/>
            <w:b/>
            <w:bCs/>
            <w:color w:val="6E6E6E"/>
            <w:sz w:val="21"/>
            <w:szCs w:val="21"/>
            <w:u w:val="single"/>
            <w:bdr w:val="single" w:sz="6" w:space="5" w:color="DCDCDC" w:frame="1"/>
            <w:shd w:val="clear" w:color="auto" w:fill="F3F3F3"/>
          </w:rPr>
          <w:t> 0</w:t>
        </w:r>
      </w:hyperlink>
      <w:hyperlink r:id="rId9" w:history="1">
        <w:r w:rsidR="005706F7" w:rsidRPr="005706F7">
          <w:rPr>
            <w:rFonts w:ascii="Arial" w:eastAsia="Times New Roman" w:hAnsi="Arial" w:cs="Arial"/>
            <w:b/>
            <w:bCs/>
            <w:noProof/>
            <w:color w:val="CCCCCC"/>
            <w:sz w:val="21"/>
            <w:szCs w:val="21"/>
            <w:bdr w:val="single" w:sz="6" w:space="5" w:color="DCDCDC" w:frame="1"/>
            <w:shd w:val="clear" w:color="auto" w:fill="F3F3F3"/>
          </w:rPr>
          <w:drawing>
            <wp:inline distT="0" distB="0" distL="0" distR="0" wp14:anchorId="3E186C38" wp14:editId="6A45F6AE">
              <wp:extent cx="8890" cy="8890"/>
              <wp:effectExtent l="0" t="0" r="0" b="0"/>
              <wp:docPr id="3" name="Picture 3" descr="http://www.wikispaces.com/i/c.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kispaces.com/i/c.gif">
                        <a:hlinkClick r:id="rId9"/>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005706F7" w:rsidRPr="005706F7">
          <w:rPr>
            <w:rFonts w:ascii="Arial" w:eastAsia="Times New Roman" w:hAnsi="Arial" w:cs="Arial"/>
            <w:b/>
            <w:bCs/>
            <w:color w:val="CCCCCC"/>
            <w:sz w:val="21"/>
            <w:szCs w:val="21"/>
            <w:u w:val="single"/>
            <w:bdr w:val="single" w:sz="6" w:space="5" w:color="DCDCDC" w:frame="1"/>
            <w:shd w:val="clear" w:color="auto" w:fill="F3F3F3"/>
          </w:rPr>
          <w:t> 0</w:t>
        </w:r>
      </w:hyperlink>
      <w:hyperlink r:id="rId10" w:history="1">
        <w:r w:rsidR="005706F7" w:rsidRPr="005706F7">
          <w:rPr>
            <w:rFonts w:ascii="Arial" w:eastAsia="Times New Roman" w:hAnsi="Arial" w:cs="Arial"/>
            <w:b/>
            <w:bCs/>
            <w:noProof/>
            <w:color w:val="6E6E6E"/>
            <w:sz w:val="21"/>
            <w:szCs w:val="21"/>
            <w:bdr w:val="single" w:sz="6" w:space="5" w:color="DCDCDC" w:frame="1"/>
            <w:shd w:val="clear" w:color="auto" w:fill="F3F3F3"/>
          </w:rPr>
          <w:drawing>
            <wp:inline distT="0" distB="0" distL="0" distR="0" wp14:anchorId="49FC76A9" wp14:editId="33EF75D0">
              <wp:extent cx="8890" cy="8890"/>
              <wp:effectExtent l="0" t="0" r="0" b="0"/>
              <wp:docPr id="4" name="Picture 4" descr="http://www.wikispaces.com/i/c.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ikispaces.com/i/c.gif">
                        <a:hlinkClick r:id="rId10"/>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005706F7" w:rsidRPr="005706F7">
          <w:rPr>
            <w:rFonts w:ascii="Arial" w:eastAsia="Times New Roman" w:hAnsi="Arial" w:cs="Arial"/>
            <w:b/>
            <w:bCs/>
            <w:color w:val="6E6E6E"/>
            <w:sz w:val="21"/>
            <w:szCs w:val="21"/>
            <w:u w:val="single"/>
            <w:bdr w:val="single" w:sz="6" w:space="5" w:color="DCDCDC" w:frame="1"/>
            <w:shd w:val="clear" w:color="auto" w:fill="F3F3F3"/>
          </w:rPr>
          <w:t> 5</w:t>
        </w:r>
      </w:hyperlink>
      <w:hyperlink r:id="rId11" w:history="1">
        <w:r w:rsidR="005706F7" w:rsidRPr="005706F7">
          <w:rPr>
            <w:rFonts w:ascii="Arial" w:eastAsia="Times New Roman" w:hAnsi="Arial" w:cs="Arial"/>
            <w:b/>
            <w:bCs/>
            <w:color w:val="6E6E6E"/>
            <w:sz w:val="21"/>
            <w:szCs w:val="21"/>
            <w:u w:val="single"/>
            <w:bdr w:val="single" w:sz="6" w:space="5" w:color="DCDCDC" w:frame="1"/>
            <w:shd w:val="clear" w:color="auto" w:fill="F3F3F3"/>
          </w:rPr>
          <w:t>…</w:t>
        </w:r>
      </w:hyperlink>
    </w:p>
    <w:p w:rsidR="005706F7" w:rsidRPr="005706F7" w:rsidRDefault="005706F7" w:rsidP="005706F7">
      <w:pPr>
        <w:shd w:val="clear" w:color="auto" w:fill="FFFFFF"/>
        <w:spacing w:after="0" w:line="240" w:lineRule="auto"/>
        <w:outlineLvl w:val="0"/>
        <w:rPr>
          <w:rFonts w:ascii="Arial" w:eastAsia="Times New Roman" w:hAnsi="Arial" w:cs="Arial"/>
          <w:b/>
          <w:bCs/>
          <w:color w:val="000000"/>
          <w:kern w:val="36"/>
          <w:sz w:val="28"/>
          <w:szCs w:val="28"/>
        </w:rPr>
      </w:pPr>
      <w:bookmarkStart w:id="0" w:name="Stage_2_-_Determine_Acceptable_Evidence."/>
      <w:bookmarkEnd w:id="0"/>
      <w:r w:rsidRPr="005706F7">
        <w:rPr>
          <w:rFonts w:ascii="Arial" w:eastAsia="Times New Roman" w:hAnsi="Arial" w:cs="Arial"/>
          <w:b/>
          <w:bCs/>
          <w:color w:val="000000"/>
          <w:kern w:val="36"/>
          <w:sz w:val="28"/>
          <w:szCs w:val="28"/>
        </w:rPr>
        <w:t>Stage 2 - Determine Acceptable Evidence.</w:t>
      </w:r>
    </w:p>
    <w:p w:rsidR="005706F7" w:rsidRPr="005706F7" w:rsidRDefault="005706F7" w:rsidP="005706F7">
      <w:pPr>
        <w:shd w:val="clear" w:color="auto" w:fill="FFFFFF"/>
        <w:spacing w:after="0" w:line="240" w:lineRule="auto"/>
        <w:rPr>
          <w:rFonts w:ascii="Arial" w:eastAsia="Times New Roman" w:hAnsi="Arial" w:cs="Arial"/>
          <w:color w:val="000000"/>
          <w:sz w:val="20"/>
          <w:szCs w:val="20"/>
        </w:rPr>
      </w:pPr>
    </w:p>
    <w:tbl>
      <w:tblPr>
        <w:tblW w:w="0" w:type="auto"/>
        <w:tblInd w:w="15" w:type="dxa"/>
        <w:tblCellMar>
          <w:top w:w="15" w:type="dxa"/>
          <w:left w:w="15" w:type="dxa"/>
          <w:bottom w:w="15" w:type="dxa"/>
          <w:right w:w="15" w:type="dxa"/>
        </w:tblCellMar>
        <w:tblLook w:val="04A0" w:firstRow="1" w:lastRow="0" w:firstColumn="1" w:lastColumn="0" w:noHBand="0" w:noVBand="1"/>
      </w:tblPr>
      <w:tblGrid>
        <w:gridCol w:w="9329"/>
      </w:tblGrid>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b/>
                <w:bCs/>
                <w:sz w:val="20"/>
                <w:szCs w:val="20"/>
              </w:rPr>
              <w:t>Performance Task (Summary in G.R.A.S.P.S. form):</w:t>
            </w:r>
            <w:r w:rsidRPr="005706F7">
              <w:rPr>
                <w:rFonts w:ascii="Times New Roman" w:eastAsia="Times New Roman" w:hAnsi="Times New Roman" w:cs="Times New Roman"/>
                <w:sz w:val="20"/>
                <w:szCs w:val="20"/>
              </w:rPr>
              <w:t> </w:t>
            </w:r>
            <w:r w:rsidRPr="005706F7">
              <w:rPr>
                <w:rFonts w:ascii="Times New Roman" w:eastAsia="Times New Roman" w:hAnsi="Times New Roman" w:cs="Times New Roman"/>
                <w:b/>
                <w:bCs/>
                <w:sz w:val="20"/>
                <w:szCs w:val="20"/>
              </w:rPr>
              <w:t>(T)</w:t>
            </w:r>
          </w:p>
        </w:tc>
      </w:tr>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b/>
                <w:bCs/>
                <w:sz w:val="20"/>
                <w:szCs w:val="20"/>
              </w:rPr>
              <w:t>Goal:</w:t>
            </w:r>
            <w:r w:rsidRPr="005706F7">
              <w:rPr>
                <w:rFonts w:ascii="Times New Roman" w:eastAsia="Times New Roman" w:hAnsi="Times New Roman" w:cs="Times New Roman"/>
                <w:sz w:val="20"/>
                <w:szCs w:val="20"/>
              </w:rPr>
              <w:t> To persuade people to be more physically active, and therefore convincing them to come to Planet Fitness</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b/>
                <w:bCs/>
                <w:sz w:val="20"/>
                <w:szCs w:val="20"/>
              </w:rPr>
              <w:t>Role:</w:t>
            </w:r>
            <w:r w:rsidRPr="005706F7">
              <w:rPr>
                <w:rFonts w:ascii="Times New Roman" w:eastAsia="Times New Roman" w:hAnsi="Times New Roman" w:cs="Times New Roman"/>
                <w:sz w:val="20"/>
                <w:szCs w:val="20"/>
              </w:rPr>
              <w:t> You are aspiring marketers for Planet Fitness striving to bring in more cliental</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b/>
                <w:bCs/>
                <w:sz w:val="20"/>
                <w:szCs w:val="20"/>
              </w:rPr>
              <w:t>Audience:</w:t>
            </w:r>
            <w:r w:rsidRPr="005706F7">
              <w:rPr>
                <w:rFonts w:ascii="Times New Roman" w:eastAsia="Times New Roman" w:hAnsi="Times New Roman" w:cs="Times New Roman"/>
                <w:sz w:val="20"/>
                <w:szCs w:val="20"/>
              </w:rPr>
              <w:t> CEO and staff of Planet Fitness</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b/>
                <w:bCs/>
                <w:sz w:val="20"/>
                <w:szCs w:val="20"/>
              </w:rPr>
              <w:t>Situation:</w:t>
            </w:r>
            <w:r w:rsidRPr="005706F7">
              <w:rPr>
                <w:rFonts w:ascii="Times New Roman" w:eastAsia="Times New Roman" w:hAnsi="Times New Roman" w:cs="Times New Roman"/>
                <w:sz w:val="20"/>
                <w:szCs w:val="20"/>
              </w:rPr>
              <w:t> You will all need to make a video that addresses reasons for people to be physical active and your presentation will be to promote a gym.</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b/>
                <w:bCs/>
                <w:sz w:val="20"/>
                <w:szCs w:val="20"/>
              </w:rPr>
              <w:t>Product/Presentation:</w:t>
            </w:r>
            <w:r w:rsidRPr="005706F7">
              <w:rPr>
                <w:rFonts w:ascii="Times New Roman" w:eastAsia="Times New Roman" w:hAnsi="Times New Roman" w:cs="Times New Roman"/>
                <w:sz w:val="20"/>
                <w:szCs w:val="20"/>
              </w:rPr>
              <w:t xml:space="preserve"> I movie on health </w:t>
            </w:r>
            <w:proofErr w:type="spellStart"/>
            <w:r w:rsidRPr="005706F7">
              <w:rPr>
                <w:rFonts w:ascii="Times New Roman" w:eastAsia="Times New Roman" w:hAnsi="Times New Roman" w:cs="Times New Roman"/>
                <w:sz w:val="20"/>
                <w:szCs w:val="20"/>
              </w:rPr>
              <w:t>bennefits</w:t>
            </w:r>
            <w:proofErr w:type="spellEnd"/>
            <w:r w:rsidRPr="005706F7">
              <w:rPr>
                <w:rFonts w:ascii="Times New Roman" w:eastAsia="Times New Roman" w:hAnsi="Times New Roman" w:cs="Times New Roman"/>
                <w:sz w:val="20"/>
                <w:szCs w:val="20"/>
              </w:rPr>
              <w:t xml:space="preserve"> to physical activity and the presentation on "selling" your commercial to Planet Fitness</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b/>
                <w:bCs/>
                <w:sz w:val="20"/>
                <w:szCs w:val="20"/>
              </w:rPr>
              <w:t>Standards (Criteria from both rubrics - product and presentation):</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b/>
                <w:bCs/>
                <w:sz w:val="20"/>
                <w:szCs w:val="20"/>
              </w:rPr>
              <w:t>Presentation Rubric:</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rPr>
              <w:t>Time Limit: 5% </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rPr>
              <w:t>Speaks Clearly: 15% </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rPr>
              <w:t>Attire: 15% </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rPr>
              <w:t>Preparedness:25% </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rPr>
              <w:t>Listening: 20%</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rPr>
              <w:t>Persuasion: 20%</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b/>
                <w:bCs/>
                <w:sz w:val="20"/>
                <w:szCs w:val="20"/>
              </w:rPr>
              <w:t>I-Movie/Commercial Rubric:</w:t>
            </w:r>
            <w:r w:rsidRPr="005706F7">
              <w:rPr>
                <w:rFonts w:ascii="Times New Roman" w:eastAsia="Times New Roman" w:hAnsi="Times New Roman" w:cs="Times New Roman"/>
                <w:sz w:val="20"/>
                <w:szCs w:val="20"/>
              </w:rPr>
              <w:br/>
              <w:t>Script: 25%</w:t>
            </w:r>
            <w:r w:rsidRPr="005706F7">
              <w:rPr>
                <w:rFonts w:ascii="Times New Roman" w:eastAsia="Times New Roman" w:hAnsi="Times New Roman" w:cs="Times New Roman"/>
                <w:sz w:val="20"/>
                <w:szCs w:val="20"/>
              </w:rPr>
              <w:br/>
              <w:t>Creativity: 10%</w:t>
            </w:r>
            <w:r w:rsidRPr="005706F7">
              <w:rPr>
                <w:rFonts w:ascii="Times New Roman" w:eastAsia="Times New Roman" w:hAnsi="Times New Roman" w:cs="Times New Roman"/>
                <w:sz w:val="20"/>
                <w:szCs w:val="20"/>
              </w:rPr>
              <w:br/>
              <w:t>Content: 25%</w:t>
            </w:r>
            <w:r w:rsidRPr="005706F7">
              <w:rPr>
                <w:rFonts w:ascii="Times New Roman" w:eastAsia="Times New Roman" w:hAnsi="Times New Roman" w:cs="Times New Roman"/>
                <w:sz w:val="20"/>
                <w:szCs w:val="20"/>
              </w:rPr>
              <w:br/>
              <w:t>Enthusiasm: 20%</w:t>
            </w:r>
            <w:r w:rsidRPr="005706F7">
              <w:rPr>
                <w:rFonts w:ascii="Times New Roman" w:eastAsia="Times New Roman" w:hAnsi="Times New Roman" w:cs="Times New Roman"/>
                <w:sz w:val="20"/>
                <w:szCs w:val="20"/>
              </w:rPr>
              <w:br/>
              <w:t>Sound set up: 15%</w:t>
            </w:r>
            <w:r w:rsidRPr="005706F7">
              <w:rPr>
                <w:rFonts w:ascii="Times New Roman" w:eastAsia="Times New Roman" w:hAnsi="Times New Roman" w:cs="Times New Roman"/>
                <w:sz w:val="20"/>
                <w:szCs w:val="20"/>
              </w:rPr>
              <w:br/>
              <w:t>Light Set up:15%</w:t>
            </w:r>
          </w:p>
        </w:tc>
      </w:tr>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p>
        </w:tc>
      </w:tr>
    </w:tbl>
    <w:p w:rsidR="005706F7" w:rsidRPr="005706F7" w:rsidRDefault="005706F7" w:rsidP="005706F7">
      <w:pPr>
        <w:shd w:val="clear" w:color="auto" w:fill="FFFFFF"/>
        <w:spacing w:after="0" w:line="240" w:lineRule="auto"/>
        <w:rPr>
          <w:rFonts w:ascii="Arial" w:eastAsia="Times New Roman" w:hAnsi="Arial" w:cs="Arial"/>
          <w:color w:val="000000"/>
          <w:sz w:val="20"/>
          <w:szCs w:val="20"/>
        </w:rPr>
      </w:pPr>
      <w:r w:rsidRPr="005706F7">
        <w:rPr>
          <w:rFonts w:ascii="Arial" w:eastAsia="Times New Roman" w:hAnsi="Arial" w:cs="Arial"/>
          <w:b/>
          <w:bCs/>
          <w:color w:val="000000"/>
          <w:sz w:val="20"/>
          <w:szCs w:val="20"/>
        </w:rPr>
        <w:t>Other Evidence (quizzes, test, prompts, observations, dialogues, work sample, etc.):</w:t>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9329"/>
      </w:tblGrid>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b/>
                <w:bCs/>
                <w:sz w:val="20"/>
                <w:szCs w:val="20"/>
              </w:rPr>
              <w:t>Other Evidence</w:t>
            </w:r>
            <w:r w:rsidRPr="005706F7">
              <w:rPr>
                <w:rFonts w:ascii="Times New Roman" w:eastAsia="Times New Roman" w:hAnsi="Times New Roman" w:cs="Times New Roman"/>
                <w:sz w:val="20"/>
                <w:szCs w:val="20"/>
              </w:rPr>
              <w:t> </w:t>
            </w:r>
            <w:r w:rsidRPr="005706F7">
              <w:rPr>
                <w:rFonts w:ascii="Times New Roman" w:eastAsia="Times New Roman" w:hAnsi="Times New Roman" w:cs="Times New Roman"/>
                <w:b/>
                <w:bCs/>
                <w:sz w:val="20"/>
                <w:szCs w:val="20"/>
              </w:rPr>
              <w:t>(OE)</w:t>
            </w:r>
          </w:p>
        </w:tc>
      </w:tr>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numPr>
                <w:ilvl w:val="0"/>
                <w:numId w:val="1"/>
              </w:numPr>
              <w:spacing w:before="100" w:beforeAutospacing="1" w:after="100" w:afterAutospacing="1" w:line="240" w:lineRule="auto"/>
              <w:ind w:left="0"/>
              <w:rPr>
                <w:rFonts w:ascii="Times New Roman" w:eastAsia="Times New Roman" w:hAnsi="Times New Roman" w:cs="Times New Roman"/>
                <w:sz w:val="20"/>
                <w:szCs w:val="20"/>
              </w:rPr>
            </w:pPr>
            <w:r w:rsidRPr="005706F7">
              <w:rPr>
                <w:rFonts w:ascii="Times New Roman" w:eastAsia="Times New Roman" w:hAnsi="Times New Roman" w:cs="Times New Roman"/>
                <w:i/>
                <w:iCs/>
              </w:rPr>
              <w:t>Fit day- use this resource to track</w:t>
            </w:r>
            <w:r w:rsidR="00DF3B24">
              <w:rPr>
                <w:rFonts w:ascii="Times New Roman" w:eastAsia="Times New Roman" w:hAnsi="Times New Roman" w:cs="Times New Roman"/>
                <w:i/>
                <w:iCs/>
              </w:rPr>
              <w:t xml:space="preserve"> </w:t>
            </w:r>
            <w:r w:rsidRPr="005706F7">
              <w:rPr>
                <w:rFonts w:ascii="Times New Roman" w:eastAsia="Times New Roman" w:hAnsi="Times New Roman" w:cs="Times New Roman"/>
                <w:i/>
                <w:iCs/>
              </w:rPr>
              <w:t>the physical activity, nutrition and emotions</w:t>
            </w:r>
          </w:p>
          <w:p w:rsidR="005706F7" w:rsidRPr="005706F7" w:rsidRDefault="005706F7" w:rsidP="005706F7">
            <w:pPr>
              <w:numPr>
                <w:ilvl w:val="0"/>
                <w:numId w:val="1"/>
              </w:numPr>
              <w:spacing w:before="100" w:beforeAutospacing="1" w:after="100" w:afterAutospacing="1" w:line="240" w:lineRule="auto"/>
              <w:ind w:left="0"/>
              <w:rPr>
                <w:rFonts w:ascii="Times New Roman" w:eastAsia="Times New Roman" w:hAnsi="Times New Roman" w:cs="Times New Roman"/>
                <w:sz w:val="20"/>
                <w:szCs w:val="20"/>
              </w:rPr>
            </w:pPr>
            <w:r w:rsidRPr="005706F7">
              <w:rPr>
                <w:rFonts w:ascii="Times New Roman" w:eastAsia="Times New Roman" w:hAnsi="Times New Roman" w:cs="Times New Roman"/>
                <w:i/>
                <w:iCs/>
              </w:rPr>
              <w:t>Students will a Brochure to enhance their learning on analyzing different mental states and what they mean.</w:t>
            </w:r>
          </w:p>
          <w:p w:rsidR="005706F7" w:rsidRPr="005706F7" w:rsidRDefault="005706F7" w:rsidP="005706F7">
            <w:pPr>
              <w:numPr>
                <w:ilvl w:val="0"/>
                <w:numId w:val="1"/>
              </w:numPr>
              <w:spacing w:before="100" w:beforeAutospacing="1" w:after="100" w:afterAutospacing="1" w:line="240" w:lineRule="auto"/>
              <w:ind w:left="0"/>
              <w:rPr>
                <w:rFonts w:ascii="Times New Roman" w:eastAsia="Times New Roman" w:hAnsi="Times New Roman" w:cs="Times New Roman"/>
                <w:sz w:val="20"/>
                <w:szCs w:val="20"/>
              </w:rPr>
            </w:pPr>
            <w:r w:rsidRPr="005706F7">
              <w:rPr>
                <w:rFonts w:ascii="Times New Roman" w:eastAsia="Times New Roman" w:hAnsi="Times New Roman" w:cs="Times New Roman"/>
                <w:i/>
                <w:iCs/>
              </w:rPr>
              <w:t>Comic Life: students will make a comic on the many emotions on daily life</w:t>
            </w:r>
          </w:p>
          <w:p w:rsidR="005706F7" w:rsidRPr="005706F7" w:rsidRDefault="005706F7" w:rsidP="005706F7">
            <w:pPr>
              <w:numPr>
                <w:ilvl w:val="0"/>
                <w:numId w:val="1"/>
              </w:numPr>
              <w:spacing w:before="100" w:beforeAutospacing="1" w:after="100" w:afterAutospacing="1" w:line="240" w:lineRule="auto"/>
              <w:ind w:left="0"/>
              <w:rPr>
                <w:rFonts w:ascii="Times New Roman" w:eastAsia="Times New Roman" w:hAnsi="Times New Roman" w:cs="Times New Roman"/>
                <w:sz w:val="20"/>
                <w:szCs w:val="20"/>
              </w:rPr>
            </w:pPr>
            <w:r w:rsidRPr="005706F7">
              <w:rPr>
                <w:rFonts w:ascii="Times New Roman" w:eastAsia="Times New Roman" w:hAnsi="Times New Roman" w:cs="Times New Roman"/>
                <w:i/>
                <w:iCs/>
              </w:rPr>
              <w:t>Use fit day to “blog” in the journal section of their reflections and struggles.</w:t>
            </w:r>
          </w:p>
          <w:p w:rsidR="005706F7" w:rsidRPr="005706F7" w:rsidRDefault="005706F7" w:rsidP="005706F7">
            <w:pPr>
              <w:numPr>
                <w:ilvl w:val="0"/>
                <w:numId w:val="1"/>
              </w:numPr>
              <w:spacing w:before="100" w:beforeAutospacing="1" w:after="100" w:afterAutospacing="1" w:line="240" w:lineRule="auto"/>
              <w:ind w:left="0"/>
              <w:rPr>
                <w:rFonts w:ascii="Times New Roman" w:eastAsia="Times New Roman" w:hAnsi="Times New Roman" w:cs="Times New Roman"/>
                <w:sz w:val="20"/>
                <w:szCs w:val="20"/>
              </w:rPr>
            </w:pPr>
            <w:r w:rsidRPr="005706F7">
              <w:rPr>
                <w:rFonts w:ascii="Times New Roman" w:eastAsia="Times New Roman" w:hAnsi="Times New Roman" w:cs="Times New Roman"/>
                <w:i/>
                <w:iCs/>
              </w:rPr>
              <w:t xml:space="preserve">I Movie: Present skits that shows problems with </w:t>
            </w:r>
            <w:proofErr w:type="spellStart"/>
            <w:r w:rsidRPr="005706F7">
              <w:rPr>
                <w:rFonts w:ascii="Times New Roman" w:eastAsia="Times New Roman" w:hAnsi="Times New Roman" w:cs="Times New Roman"/>
                <w:i/>
                <w:iCs/>
              </w:rPr>
              <w:t>self worth</w:t>
            </w:r>
            <w:proofErr w:type="spellEnd"/>
          </w:p>
          <w:p w:rsidR="005706F7" w:rsidRPr="005706F7" w:rsidRDefault="005706F7" w:rsidP="005706F7">
            <w:pPr>
              <w:numPr>
                <w:ilvl w:val="0"/>
                <w:numId w:val="1"/>
              </w:numPr>
              <w:spacing w:before="100" w:beforeAutospacing="1" w:after="100" w:afterAutospacing="1" w:line="240" w:lineRule="auto"/>
              <w:ind w:left="0"/>
              <w:rPr>
                <w:rFonts w:ascii="Times New Roman" w:eastAsia="Times New Roman" w:hAnsi="Times New Roman" w:cs="Times New Roman"/>
                <w:sz w:val="20"/>
                <w:szCs w:val="20"/>
              </w:rPr>
            </w:pPr>
            <w:r w:rsidRPr="005706F7">
              <w:rPr>
                <w:rFonts w:ascii="Times New Roman" w:eastAsia="Times New Roman" w:hAnsi="Times New Roman" w:cs="Times New Roman"/>
                <w:i/>
                <w:iCs/>
              </w:rPr>
              <w:t xml:space="preserve">Make a </w:t>
            </w:r>
            <w:proofErr w:type="spellStart"/>
            <w:r w:rsidRPr="005706F7">
              <w:rPr>
                <w:rFonts w:ascii="Times New Roman" w:eastAsia="Times New Roman" w:hAnsi="Times New Roman" w:cs="Times New Roman"/>
                <w:i/>
                <w:iCs/>
              </w:rPr>
              <w:t>Prezi</w:t>
            </w:r>
            <w:proofErr w:type="spellEnd"/>
            <w:r w:rsidRPr="005706F7">
              <w:rPr>
                <w:rFonts w:ascii="Times New Roman" w:eastAsia="Times New Roman" w:hAnsi="Times New Roman" w:cs="Times New Roman"/>
                <w:i/>
                <w:iCs/>
              </w:rPr>
              <w:t xml:space="preserve"> of the health effects of being physically active.</w:t>
            </w:r>
          </w:p>
        </w:tc>
      </w:tr>
    </w:tbl>
    <w:p w:rsidR="005706F7" w:rsidRPr="005706F7" w:rsidRDefault="005706F7" w:rsidP="005706F7">
      <w:pPr>
        <w:shd w:val="clear" w:color="auto" w:fill="FFFFFF"/>
        <w:spacing w:after="0" w:line="240" w:lineRule="auto"/>
        <w:rPr>
          <w:rFonts w:ascii="Arial" w:eastAsia="Times New Roman" w:hAnsi="Arial" w:cs="Arial"/>
          <w:color w:val="000000"/>
          <w:sz w:val="20"/>
          <w:szCs w:val="20"/>
        </w:rPr>
      </w:pPr>
      <w:r w:rsidRPr="005706F7">
        <w:rPr>
          <w:rFonts w:ascii="Arial" w:eastAsia="Times New Roman" w:hAnsi="Arial" w:cs="Arial"/>
          <w:b/>
          <w:bCs/>
          <w:color w:val="000000"/>
          <w:sz w:val="20"/>
          <w:szCs w:val="20"/>
        </w:rPr>
        <w:t>Student Self-Assessment and Reflection</w:t>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9329"/>
      </w:tblGrid>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b/>
                <w:bCs/>
                <w:sz w:val="20"/>
                <w:szCs w:val="20"/>
              </w:rPr>
              <w:t>Self-Assessment</w:t>
            </w:r>
            <w:r w:rsidRPr="005706F7">
              <w:rPr>
                <w:rFonts w:ascii="Times New Roman" w:eastAsia="Times New Roman" w:hAnsi="Times New Roman" w:cs="Times New Roman"/>
                <w:sz w:val="20"/>
                <w:szCs w:val="20"/>
              </w:rPr>
              <w:t> </w:t>
            </w:r>
            <w:r w:rsidRPr="005706F7">
              <w:rPr>
                <w:rFonts w:ascii="Times New Roman" w:eastAsia="Times New Roman" w:hAnsi="Times New Roman" w:cs="Times New Roman"/>
                <w:b/>
                <w:bCs/>
                <w:sz w:val="20"/>
                <w:szCs w:val="20"/>
              </w:rPr>
              <w:t>(SA)</w:t>
            </w:r>
          </w:p>
        </w:tc>
      </w:tr>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sz w:val="20"/>
                <w:szCs w:val="20"/>
              </w:rPr>
              <w:t>•</w:t>
            </w:r>
            <w:r w:rsidRPr="005706F7">
              <w:rPr>
                <w:rFonts w:ascii="Times New Roman" w:eastAsia="Times New Roman" w:hAnsi="Times New Roman" w:cs="Times New Roman"/>
                <w:b/>
                <w:bCs/>
                <w:i/>
                <w:iCs/>
                <w:sz w:val="18"/>
                <w:szCs w:val="18"/>
              </w:rPr>
              <w:t>Pre Assessment:</w:t>
            </w:r>
            <w:r w:rsidRPr="005706F7">
              <w:rPr>
                <w:rFonts w:ascii="Times New Roman" w:eastAsia="Times New Roman" w:hAnsi="Times New Roman" w:cs="Times New Roman"/>
                <w:i/>
                <w:iCs/>
                <w:sz w:val="18"/>
                <w:szCs w:val="18"/>
              </w:rPr>
              <w:t> Google survey: Teacher will provide questions for students to answer and have them show up on the overhead so we can discuss the ideas as a class to try and get them excited about the unit.</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sz w:val="18"/>
                <w:szCs w:val="18"/>
              </w:rPr>
              <w:t>Check for Understanding: Circle, Triangle Square. </w:t>
            </w:r>
            <w:r w:rsidRPr="005706F7">
              <w:rPr>
                <w:rFonts w:ascii="Times New Roman" w:eastAsia="Times New Roman" w:hAnsi="Times New Roman" w:cs="Times New Roman"/>
                <w:sz w:val="20"/>
                <w:szCs w:val="20"/>
              </w:rPr>
              <w:t xml:space="preserve">ABCD Whisper, Entrance/Exit ticket, Give One, Get One, Onion </w:t>
            </w:r>
            <w:r w:rsidRPr="005706F7">
              <w:rPr>
                <w:rFonts w:ascii="Times New Roman" w:eastAsia="Times New Roman" w:hAnsi="Times New Roman" w:cs="Times New Roman"/>
                <w:sz w:val="20"/>
                <w:szCs w:val="20"/>
              </w:rPr>
              <w:lastRenderedPageBreak/>
              <w:t>Ring, Slap It</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b/>
                <w:bCs/>
                <w:i/>
                <w:iCs/>
                <w:sz w:val="18"/>
                <w:szCs w:val="18"/>
              </w:rPr>
              <w:t>Timely Feedback: </w:t>
            </w:r>
            <w:r w:rsidRPr="005706F7">
              <w:rPr>
                <w:rFonts w:ascii="Times New Roman" w:eastAsia="Times New Roman" w:hAnsi="Times New Roman" w:cs="Times New Roman"/>
                <w:i/>
                <w:iCs/>
                <w:sz w:val="18"/>
                <w:szCs w:val="18"/>
              </w:rPr>
              <w:t>Students will produce their own assessments by blogging in Fit day</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sz w:val="18"/>
                <w:szCs w:val="18"/>
              </w:rPr>
              <w:t>Peer: Constant group discussions, feedback on projects (specific positive feedback) </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sz w:val="18"/>
                <w:szCs w:val="18"/>
              </w:rPr>
              <w:t>Teacher: Constant Blog reactions and conferences about projects and ways to better help them succeed in the classroom</w:t>
            </w:r>
          </w:p>
        </w:tc>
      </w:tr>
    </w:tbl>
    <w:p w:rsidR="005706F7" w:rsidRPr="005706F7" w:rsidRDefault="005706F7" w:rsidP="005706F7">
      <w:pPr>
        <w:shd w:val="clear" w:color="auto" w:fill="FFFFFF"/>
        <w:spacing w:after="0" w:line="240" w:lineRule="auto"/>
        <w:outlineLvl w:val="0"/>
        <w:rPr>
          <w:rFonts w:ascii="Arial" w:eastAsia="Times New Roman" w:hAnsi="Arial" w:cs="Arial"/>
          <w:b/>
          <w:bCs/>
          <w:color w:val="000000"/>
          <w:kern w:val="36"/>
          <w:sz w:val="28"/>
          <w:szCs w:val="28"/>
        </w:rPr>
      </w:pPr>
      <w:bookmarkStart w:id="1" w:name="Assessment_Task_Blue_Print"/>
      <w:bookmarkEnd w:id="1"/>
      <w:r w:rsidRPr="005706F7">
        <w:rPr>
          <w:rFonts w:ascii="Arial" w:eastAsia="Times New Roman" w:hAnsi="Arial" w:cs="Arial"/>
          <w:b/>
          <w:bCs/>
          <w:color w:val="000000"/>
          <w:kern w:val="36"/>
          <w:sz w:val="28"/>
          <w:szCs w:val="28"/>
        </w:rPr>
        <w:lastRenderedPageBreak/>
        <w:t>Assessment Task Blue Print</w:t>
      </w:r>
    </w:p>
    <w:p w:rsidR="005706F7" w:rsidRPr="005706F7" w:rsidRDefault="005706F7" w:rsidP="005706F7">
      <w:pPr>
        <w:shd w:val="clear" w:color="auto" w:fill="FFFFFF"/>
        <w:spacing w:after="0" w:line="240" w:lineRule="auto"/>
        <w:rPr>
          <w:rFonts w:ascii="Arial" w:eastAsia="Times New Roman" w:hAnsi="Arial" w:cs="Arial"/>
          <w:color w:val="000000"/>
          <w:sz w:val="20"/>
          <w:szCs w:val="20"/>
        </w:rPr>
      </w:pPr>
      <w:r w:rsidRPr="005706F7">
        <w:rPr>
          <w:rFonts w:ascii="Arial" w:eastAsia="Times New Roman" w:hAnsi="Arial" w:cs="Arial"/>
          <w:color w:val="000000"/>
          <w:sz w:val="20"/>
          <w:szCs w:val="20"/>
        </w:rPr>
        <w:br/>
      </w:r>
      <w:r w:rsidRPr="005706F7">
        <w:rPr>
          <w:rFonts w:ascii="Arial" w:eastAsia="Times New Roman" w:hAnsi="Arial" w:cs="Arial"/>
          <w:color w:val="000000"/>
          <w:sz w:val="20"/>
          <w:szCs w:val="20"/>
        </w:rPr>
        <w:br/>
      </w:r>
      <w:r w:rsidRPr="005706F7">
        <w:rPr>
          <w:rFonts w:ascii="Arial" w:eastAsia="Times New Roman" w:hAnsi="Arial" w:cs="Arial"/>
          <w:b/>
          <w:bCs/>
          <w:i/>
          <w:iCs/>
          <w:color w:val="000000"/>
          <w:sz w:val="20"/>
          <w:szCs w:val="20"/>
        </w:rPr>
        <w:t>What understandings/goals will be assessed through this task?</w:t>
      </w:r>
      <w:r w:rsidRPr="005706F7">
        <w:rPr>
          <w:rFonts w:ascii="Arial" w:eastAsia="Times New Roman" w:hAnsi="Arial" w:cs="Arial"/>
          <w:color w:val="000000"/>
          <w:sz w:val="20"/>
          <w:szCs w:val="20"/>
        </w:rPr>
        <w:t> </w:t>
      </w:r>
      <w:r w:rsidRPr="005706F7">
        <w:rPr>
          <w:rFonts w:ascii="Arial" w:eastAsia="Times New Roman" w:hAnsi="Arial" w:cs="Arial"/>
          <w:b/>
          <w:bCs/>
          <w:color w:val="000000"/>
          <w:sz w:val="20"/>
          <w:szCs w:val="20"/>
        </w:rPr>
        <w:t>(G)</w:t>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3641"/>
        <w:gridCol w:w="5506"/>
      </w:tblGrid>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b/>
                <w:bCs/>
                <w:sz w:val="20"/>
                <w:szCs w:val="20"/>
              </w:rPr>
              <w:t>Understanding</w:t>
            </w:r>
          </w:p>
        </w:tc>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b/>
                <w:bCs/>
                <w:sz w:val="20"/>
                <w:szCs w:val="20"/>
              </w:rPr>
              <w:t>Goal (MLR)</w:t>
            </w:r>
          </w:p>
        </w:tc>
      </w:tr>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bookmarkStart w:id="2" w:name="_GoBack"/>
            <w:r w:rsidRPr="005706F7">
              <w:rPr>
                <w:rFonts w:ascii="Times New Roman" w:eastAsia="Times New Roman" w:hAnsi="Times New Roman" w:cs="Times New Roman"/>
                <w:i/>
                <w:iCs/>
                <w:sz w:val="20"/>
                <w:szCs w:val="20"/>
              </w:rPr>
              <w:t>Physical active effects all aspects of health</w:t>
            </w:r>
            <w:bookmarkEnd w:id="2"/>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sz w:val="20"/>
                <w:szCs w:val="20"/>
              </w:rPr>
              <w:t>Being healthy will improve your mental state</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sz w:val="20"/>
                <w:szCs w:val="20"/>
              </w:rPr>
              <w:t xml:space="preserve">Being physical active will improve </w:t>
            </w:r>
            <w:proofErr w:type="spellStart"/>
            <w:r w:rsidRPr="005706F7">
              <w:rPr>
                <w:rFonts w:ascii="Times New Roman" w:eastAsia="Times New Roman" w:hAnsi="Times New Roman" w:cs="Times New Roman"/>
                <w:i/>
                <w:iCs/>
                <w:sz w:val="20"/>
                <w:szCs w:val="20"/>
              </w:rPr>
              <w:t>self worth</w:t>
            </w:r>
            <w:proofErr w:type="spellEnd"/>
          </w:p>
        </w:tc>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sz w:val="20"/>
                <w:szCs w:val="20"/>
              </w:rPr>
              <w:t>•</w:t>
            </w:r>
            <w:r w:rsidRPr="005706F7">
              <w:rPr>
                <w:rFonts w:ascii="Times New Roman" w:eastAsia="Times New Roman" w:hAnsi="Times New Roman" w:cs="Times New Roman"/>
                <w:b/>
                <w:bCs/>
                <w:i/>
                <w:iCs/>
                <w:sz w:val="20"/>
                <w:szCs w:val="20"/>
              </w:rPr>
              <w:t>Content Area:</w:t>
            </w:r>
            <w:r w:rsidRPr="005706F7">
              <w:rPr>
                <w:rFonts w:ascii="Times New Roman" w:eastAsia="Times New Roman" w:hAnsi="Times New Roman" w:cs="Times New Roman"/>
                <w:i/>
                <w:iCs/>
                <w:sz w:val="20"/>
                <w:szCs w:val="20"/>
              </w:rPr>
              <w:t> Health Education and Physical Education </w:t>
            </w:r>
            <w:r w:rsidRPr="005706F7">
              <w:rPr>
                <w:rFonts w:ascii="Times New Roman" w:eastAsia="Times New Roman" w:hAnsi="Times New Roman" w:cs="Times New Roman"/>
                <w:b/>
                <w:bCs/>
                <w:i/>
                <w:iCs/>
                <w:sz w:val="20"/>
                <w:szCs w:val="20"/>
              </w:rPr>
              <w:t>Standard</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b/>
                <w:bCs/>
                <w:i/>
                <w:iCs/>
                <w:sz w:val="20"/>
                <w:szCs w:val="20"/>
              </w:rPr>
              <w:t>Label:</w:t>
            </w:r>
            <w:r w:rsidRPr="005706F7">
              <w:rPr>
                <w:rFonts w:ascii="Times New Roman" w:eastAsia="Times New Roman" w:hAnsi="Times New Roman" w:cs="Times New Roman"/>
                <w:i/>
                <w:iCs/>
                <w:sz w:val="20"/>
                <w:szCs w:val="20"/>
              </w:rPr>
              <w:t> H. Physical Fitness Activities and Knowledge </w:t>
            </w:r>
            <w:r w:rsidRPr="005706F7">
              <w:rPr>
                <w:rFonts w:ascii="Times New Roman" w:eastAsia="Times New Roman" w:hAnsi="Times New Roman" w:cs="Times New Roman"/>
                <w:b/>
                <w:bCs/>
                <w:i/>
                <w:iCs/>
                <w:sz w:val="20"/>
                <w:szCs w:val="20"/>
              </w:rPr>
              <w:t>Standard:</w:t>
            </w:r>
            <w:r w:rsidRPr="005706F7">
              <w:rPr>
                <w:rFonts w:ascii="Times New Roman" w:eastAsia="Times New Roman" w:hAnsi="Times New Roman" w:cs="Times New Roman"/>
                <w:i/>
                <w:iCs/>
                <w:sz w:val="20"/>
                <w:szCs w:val="20"/>
              </w:rPr>
              <w:t>H4</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sz w:val="20"/>
                <w:szCs w:val="20"/>
              </w:rPr>
              <w:t>Physical Activity Benefits </w:t>
            </w:r>
            <w:r w:rsidRPr="005706F7">
              <w:rPr>
                <w:rFonts w:ascii="Times New Roman" w:eastAsia="Times New Roman" w:hAnsi="Times New Roman" w:cs="Times New Roman"/>
                <w:b/>
                <w:bCs/>
                <w:i/>
                <w:iCs/>
                <w:sz w:val="20"/>
                <w:szCs w:val="20"/>
              </w:rPr>
              <w:t>Grade Level Span:</w:t>
            </w:r>
            <w:r w:rsidRPr="005706F7">
              <w:rPr>
                <w:rFonts w:ascii="Times New Roman" w:eastAsia="Times New Roman" w:hAnsi="Times New Roman" w:cs="Times New Roman"/>
                <w:i/>
                <w:iCs/>
                <w:sz w:val="20"/>
                <w:szCs w:val="20"/>
              </w:rPr>
              <w:t> Grades 9 -</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sz w:val="20"/>
                <w:szCs w:val="20"/>
              </w:rPr>
              <w:t>Diploma</w:t>
            </w:r>
          </w:p>
        </w:tc>
      </w:tr>
    </w:tbl>
    <w:p w:rsidR="005706F7" w:rsidRPr="005706F7" w:rsidRDefault="005706F7" w:rsidP="005706F7">
      <w:pPr>
        <w:shd w:val="clear" w:color="auto" w:fill="FFFFFF"/>
        <w:spacing w:after="0" w:line="240" w:lineRule="auto"/>
        <w:rPr>
          <w:rFonts w:ascii="Arial" w:eastAsia="Times New Roman" w:hAnsi="Arial" w:cs="Arial"/>
          <w:color w:val="000000"/>
          <w:sz w:val="20"/>
          <w:szCs w:val="20"/>
        </w:rPr>
      </w:pPr>
      <w:r w:rsidRPr="005706F7">
        <w:rPr>
          <w:rFonts w:ascii="Arial" w:eastAsia="Times New Roman" w:hAnsi="Arial" w:cs="Arial"/>
          <w:color w:val="000000"/>
          <w:sz w:val="20"/>
          <w:szCs w:val="20"/>
        </w:rPr>
        <w:br/>
        <w:t>What criteria are implied in the standard(s) understanding(s) regardless of the task specifics? What qualities must student work demonstrate to signify that standards were met?</w:t>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2605"/>
        <w:gridCol w:w="6468"/>
      </w:tblGrid>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b/>
                <w:bCs/>
                <w:sz w:val="20"/>
                <w:szCs w:val="20"/>
              </w:rPr>
              <w:t>Big Ideas</w:t>
            </w:r>
          </w:p>
        </w:tc>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b/>
                <w:bCs/>
                <w:sz w:val="20"/>
                <w:szCs w:val="20"/>
              </w:rPr>
              <w:t>Big Ideas</w:t>
            </w:r>
          </w:p>
        </w:tc>
      </w:tr>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sz w:val="20"/>
                <w:szCs w:val="20"/>
              </w:rPr>
              <w:t>•</w:t>
            </w:r>
            <w:r w:rsidRPr="005706F7">
              <w:rPr>
                <w:rFonts w:ascii="Times New Roman" w:eastAsia="Times New Roman" w:hAnsi="Times New Roman" w:cs="Times New Roman"/>
                <w:i/>
                <w:iCs/>
                <w:sz w:val="20"/>
                <w:szCs w:val="20"/>
              </w:rPr>
              <w:t>Importance of Physical activity</w:t>
            </w:r>
          </w:p>
        </w:tc>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sz w:val="20"/>
                <w:szCs w:val="20"/>
              </w:rPr>
              <w:t>•</w:t>
            </w:r>
            <w:r w:rsidRPr="005706F7">
              <w:rPr>
                <w:rFonts w:ascii="Times New Roman" w:eastAsia="Times New Roman" w:hAnsi="Times New Roman" w:cs="Times New Roman"/>
                <w:i/>
                <w:iCs/>
                <w:sz w:val="20"/>
                <w:szCs w:val="20"/>
              </w:rPr>
              <w:t>Benefits to being physically active</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sz w:val="20"/>
                <w:szCs w:val="20"/>
              </w:rPr>
              <w:t>Being physical active isn’t the only thing that will make you a healthy individual</w:t>
            </w:r>
          </w:p>
        </w:tc>
      </w:tr>
    </w:tbl>
    <w:p w:rsidR="005706F7" w:rsidRPr="005706F7" w:rsidRDefault="005706F7" w:rsidP="005706F7">
      <w:pPr>
        <w:shd w:val="clear" w:color="auto" w:fill="FFFFFF"/>
        <w:spacing w:after="0" w:line="240" w:lineRule="auto"/>
        <w:rPr>
          <w:rFonts w:ascii="Arial" w:eastAsia="Times New Roman" w:hAnsi="Arial" w:cs="Arial"/>
          <w:color w:val="000000"/>
          <w:sz w:val="20"/>
          <w:szCs w:val="20"/>
        </w:rPr>
      </w:pPr>
      <w:r w:rsidRPr="005706F7">
        <w:rPr>
          <w:rFonts w:ascii="Arial" w:eastAsia="Times New Roman" w:hAnsi="Arial" w:cs="Arial"/>
          <w:color w:val="000000"/>
          <w:sz w:val="20"/>
          <w:szCs w:val="20"/>
        </w:rPr>
        <w:br/>
      </w:r>
      <w:r w:rsidRPr="005706F7">
        <w:rPr>
          <w:rFonts w:ascii="Arial" w:eastAsia="Times New Roman" w:hAnsi="Arial" w:cs="Arial"/>
          <w:b/>
          <w:bCs/>
          <w:i/>
          <w:iCs/>
          <w:color w:val="000000"/>
          <w:sz w:val="20"/>
          <w:szCs w:val="20"/>
        </w:rPr>
        <w:t>Through what authentic performance task will students demonstrate understandings?</w:t>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9329"/>
      </w:tblGrid>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b/>
                <w:bCs/>
                <w:sz w:val="20"/>
                <w:szCs w:val="20"/>
              </w:rPr>
              <w:t>Task Description:</w:t>
            </w:r>
            <w:r w:rsidRPr="005706F7">
              <w:rPr>
                <w:rFonts w:ascii="Times New Roman" w:eastAsia="Times New Roman" w:hAnsi="Times New Roman" w:cs="Times New Roman"/>
                <w:sz w:val="20"/>
                <w:szCs w:val="20"/>
              </w:rPr>
              <w:t> </w:t>
            </w:r>
            <w:r w:rsidRPr="005706F7">
              <w:rPr>
                <w:rFonts w:ascii="Times New Roman" w:eastAsia="Times New Roman" w:hAnsi="Times New Roman" w:cs="Times New Roman"/>
                <w:b/>
                <w:bCs/>
                <w:sz w:val="20"/>
                <w:szCs w:val="20"/>
              </w:rPr>
              <w:t>(T)</w:t>
            </w:r>
          </w:p>
        </w:tc>
      </w:tr>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i/>
                <w:iCs/>
                <w:sz w:val="20"/>
                <w:szCs w:val="20"/>
              </w:rPr>
              <w:t xml:space="preserve">You are aspiring marketers for Planet Fitness striving to bring in more cliental. You and your team will be trying to come up with exciting and beneficial ways for the general public to get up and get moving. You are trying to impress the CEO and staff of your gym and have </w:t>
            </w:r>
            <w:proofErr w:type="gramStart"/>
            <w:r w:rsidRPr="005706F7">
              <w:rPr>
                <w:rFonts w:ascii="Times New Roman" w:eastAsia="Times New Roman" w:hAnsi="Times New Roman" w:cs="Times New Roman"/>
                <w:i/>
                <w:iCs/>
                <w:sz w:val="20"/>
                <w:szCs w:val="20"/>
              </w:rPr>
              <w:t>them</w:t>
            </w:r>
            <w:proofErr w:type="gramEnd"/>
            <w:r w:rsidRPr="005706F7">
              <w:rPr>
                <w:rFonts w:ascii="Times New Roman" w:eastAsia="Times New Roman" w:hAnsi="Times New Roman" w:cs="Times New Roman"/>
                <w:i/>
                <w:iCs/>
                <w:sz w:val="20"/>
                <w:szCs w:val="20"/>
              </w:rPr>
              <w:t xml:space="preserve"> run your groups commercial as one of their own; therefore getting paid for it!!</w:t>
            </w:r>
          </w:p>
        </w:tc>
      </w:tr>
    </w:tbl>
    <w:p w:rsidR="005706F7" w:rsidRPr="005706F7" w:rsidRDefault="005706F7" w:rsidP="005706F7">
      <w:pPr>
        <w:shd w:val="clear" w:color="auto" w:fill="FFFFFF"/>
        <w:spacing w:after="0" w:line="240" w:lineRule="auto"/>
        <w:rPr>
          <w:rFonts w:ascii="Arial" w:eastAsia="Times New Roman" w:hAnsi="Arial" w:cs="Arial"/>
          <w:color w:val="000000"/>
          <w:sz w:val="20"/>
          <w:szCs w:val="20"/>
        </w:rPr>
      </w:pPr>
      <w:r w:rsidRPr="005706F7">
        <w:rPr>
          <w:rFonts w:ascii="Arial" w:eastAsia="Times New Roman" w:hAnsi="Arial" w:cs="Arial"/>
          <w:color w:val="000000"/>
          <w:sz w:val="20"/>
          <w:szCs w:val="20"/>
        </w:rPr>
        <w:br/>
      </w:r>
      <w:r w:rsidRPr="005706F7">
        <w:rPr>
          <w:rFonts w:ascii="Arial" w:eastAsia="Times New Roman" w:hAnsi="Arial" w:cs="Arial"/>
          <w:b/>
          <w:bCs/>
          <w:i/>
          <w:iCs/>
          <w:color w:val="000000"/>
          <w:sz w:val="20"/>
          <w:szCs w:val="20"/>
        </w:rPr>
        <w:t>What student products/performances will provide evidence of desired understandings?</w:t>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1408"/>
        <w:gridCol w:w="1978"/>
      </w:tblGrid>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b/>
                <w:bCs/>
                <w:sz w:val="20"/>
                <w:szCs w:val="20"/>
              </w:rPr>
              <w:t>Type II Product</w:t>
            </w:r>
          </w:p>
        </w:tc>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b/>
                <w:bCs/>
                <w:sz w:val="20"/>
                <w:szCs w:val="20"/>
              </w:rPr>
              <w:t>Type of Presentation</w:t>
            </w:r>
          </w:p>
        </w:tc>
      </w:tr>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sz w:val="20"/>
                <w:szCs w:val="20"/>
              </w:rPr>
              <w:t>•I-Movie</w:t>
            </w:r>
          </w:p>
        </w:tc>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sz w:val="20"/>
                <w:szCs w:val="20"/>
              </w:rPr>
              <w:t xml:space="preserve">•Presentation of </w:t>
            </w:r>
            <w:proofErr w:type="spellStart"/>
            <w:r w:rsidRPr="005706F7">
              <w:rPr>
                <w:rFonts w:ascii="Times New Roman" w:eastAsia="Times New Roman" w:hAnsi="Times New Roman" w:cs="Times New Roman"/>
                <w:sz w:val="20"/>
                <w:szCs w:val="20"/>
              </w:rPr>
              <w:t>i</w:t>
            </w:r>
            <w:proofErr w:type="spellEnd"/>
            <w:r w:rsidRPr="005706F7">
              <w:rPr>
                <w:rFonts w:ascii="Times New Roman" w:eastAsia="Times New Roman" w:hAnsi="Times New Roman" w:cs="Times New Roman"/>
                <w:sz w:val="20"/>
                <w:szCs w:val="20"/>
              </w:rPr>
              <w:t>-movie</w:t>
            </w:r>
          </w:p>
        </w:tc>
      </w:tr>
    </w:tbl>
    <w:p w:rsidR="005706F7" w:rsidRPr="005706F7" w:rsidRDefault="005706F7" w:rsidP="005706F7">
      <w:pPr>
        <w:shd w:val="clear" w:color="auto" w:fill="FFFFFF"/>
        <w:spacing w:after="0" w:line="240" w:lineRule="auto"/>
        <w:rPr>
          <w:rFonts w:ascii="Arial" w:eastAsia="Times New Roman" w:hAnsi="Arial" w:cs="Arial"/>
          <w:color w:val="000000"/>
          <w:sz w:val="20"/>
          <w:szCs w:val="20"/>
        </w:rPr>
      </w:pPr>
      <w:r w:rsidRPr="005706F7">
        <w:rPr>
          <w:rFonts w:ascii="Arial" w:eastAsia="Times New Roman" w:hAnsi="Arial" w:cs="Arial"/>
          <w:color w:val="000000"/>
          <w:sz w:val="20"/>
          <w:szCs w:val="20"/>
        </w:rPr>
        <w:br/>
      </w:r>
      <w:r w:rsidRPr="005706F7">
        <w:rPr>
          <w:rFonts w:ascii="Arial" w:eastAsia="Times New Roman" w:hAnsi="Arial" w:cs="Arial"/>
          <w:b/>
          <w:bCs/>
          <w:i/>
          <w:iCs/>
          <w:color w:val="000000"/>
          <w:sz w:val="20"/>
          <w:szCs w:val="20"/>
        </w:rPr>
        <w:t>By what criteria will student products/performances be evaluated?</w:t>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1458"/>
        <w:gridCol w:w="1943"/>
      </w:tblGrid>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b/>
                <w:bCs/>
                <w:sz w:val="20"/>
                <w:szCs w:val="20"/>
              </w:rPr>
              <w:t>Product Criteria</w:t>
            </w:r>
          </w:p>
        </w:tc>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b/>
                <w:bCs/>
                <w:sz w:val="20"/>
                <w:szCs w:val="20"/>
              </w:rPr>
              <w:t>Presentation Criteria</w:t>
            </w:r>
          </w:p>
        </w:tc>
      </w:tr>
      <w:tr w:rsidR="005706F7" w:rsidRPr="005706F7" w:rsidTr="005706F7">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sz w:val="20"/>
                <w:szCs w:val="20"/>
              </w:rPr>
              <w:t>Script: 25%</w:t>
            </w:r>
            <w:r w:rsidRPr="005706F7">
              <w:rPr>
                <w:rFonts w:ascii="Times New Roman" w:eastAsia="Times New Roman" w:hAnsi="Times New Roman" w:cs="Times New Roman"/>
                <w:sz w:val="20"/>
                <w:szCs w:val="20"/>
              </w:rPr>
              <w:br/>
              <w:t>Creativity: 10%</w:t>
            </w:r>
            <w:r w:rsidRPr="005706F7">
              <w:rPr>
                <w:rFonts w:ascii="Times New Roman" w:eastAsia="Times New Roman" w:hAnsi="Times New Roman" w:cs="Times New Roman"/>
                <w:sz w:val="20"/>
                <w:szCs w:val="20"/>
              </w:rPr>
              <w:br/>
              <w:t>Content: 25%</w:t>
            </w:r>
            <w:r w:rsidRPr="005706F7">
              <w:rPr>
                <w:rFonts w:ascii="Times New Roman" w:eastAsia="Times New Roman" w:hAnsi="Times New Roman" w:cs="Times New Roman"/>
                <w:sz w:val="20"/>
                <w:szCs w:val="20"/>
              </w:rPr>
              <w:br/>
              <w:t>Enthusiasm: 30%</w:t>
            </w:r>
            <w:r w:rsidRPr="005706F7">
              <w:rPr>
                <w:rFonts w:ascii="Times New Roman" w:eastAsia="Times New Roman" w:hAnsi="Times New Roman" w:cs="Times New Roman"/>
                <w:sz w:val="20"/>
                <w:szCs w:val="20"/>
              </w:rPr>
              <w:br/>
              <w:t>Sound set up: 5%</w:t>
            </w:r>
            <w:r w:rsidRPr="005706F7">
              <w:rPr>
                <w:rFonts w:ascii="Times New Roman" w:eastAsia="Times New Roman" w:hAnsi="Times New Roman" w:cs="Times New Roman"/>
                <w:sz w:val="20"/>
                <w:szCs w:val="20"/>
              </w:rPr>
              <w:br/>
              <w:t>Light Set up:5%</w:t>
            </w:r>
          </w:p>
        </w:tc>
        <w:tc>
          <w:tcPr>
            <w:tcW w:w="0" w:type="auto"/>
            <w:tcBorders>
              <w:top w:val="single" w:sz="6" w:space="0" w:color="DDDDDD"/>
              <w:left w:val="single" w:sz="6" w:space="0" w:color="DDDDDD"/>
              <w:bottom w:val="single" w:sz="6" w:space="0" w:color="DDDDDD"/>
              <w:right w:val="single" w:sz="6" w:space="0" w:color="DDDDDD"/>
            </w:tcBorders>
            <w:hideMark/>
          </w:tcPr>
          <w:p w:rsidR="005706F7" w:rsidRPr="005706F7" w:rsidRDefault="005706F7" w:rsidP="005706F7">
            <w:pPr>
              <w:spacing w:before="150" w:after="150" w:line="240" w:lineRule="auto"/>
              <w:rPr>
                <w:rFonts w:ascii="Times New Roman" w:eastAsia="Times New Roman" w:hAnsi="Times New Roman" w:cs="Times New Roman"/>
                <w:sz w:val="20"/>
                <w:szCs w:val="20"/>
              </w:rPr>
            </w:pPr>
            <w:r w:rsidRPr="005706F7">
              <w:rPr>
                <w:rFonts w:ascii="Times New Roman" w:eastAsia="Times New Roman" w:hAnsi="Times New Roman" w:cs="Times New Roman"/>
                <w:i/>
                <w:iCs/>
              </w:rPr>
              <w:t>Time Limit: 5% </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rPr>
              <w:t>Speaks Clearly: 15% </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rPr>
              <w:t>Attire: 15% </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rPr>
              <w:t>Preparedness:25% </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rPr>
              <w:t>Listening: 20%</w:t>
            </w:r>
            <w:r w:rsidRPr="005706F7">
              <w:rPr>
                <w:rFonts w:ascii="Times New Roman" w:eastAsia="Times New Roman" w:hAnsi="Times New Roman" w:cs="Times New Roman"/>
                <w:sz w:val="20"/>
                <w:szCs w:val="20"/>
              </w:rPr>
              <w:br/>
            </w:r>
            <w:r w:rsidRPr="005706F7">
              <w:rPr>
                <w:rFonts w:ascii="Times New Roman" w:eastAsia="Times New Roman" w:hAnsi="Times New Roman" w:cs="Times New Roman"/>
                <w:i/>
                <w:iCs/>
              </w:rPr>
              <w:t>Persuasion: 20%</w:t>
            </w:r>
          </w:p>
        </w:tc>
      </w:tr>
    </w:tbl>
    <w:p w:rsidR="005706F7" w:rsidRPr="005706F7" w:rsidRDefault="005706F7" w:rsidP="005706F7">
      <w:pPr>
        <w:shd w:val="clear" w:color="auto" w:fill="FFFFFF"/>
        <w:spacing w:after="0" w:line="240" w:lineRule="auto"/>
        <w:rPr>
          <w:rFonts w:ascii="Arial" w:eastAsia="Times New Roman" w:hAnsi="Arial" w:cs="Arial"/>
          <w:color w:val="000000"/>
          <w:sz w:val="20"/>
          <w:szCs w:val="20"/>
        </w:rPr>
      </w:pPr>
      <w:r w:rsidRPr="005706F7">
        <w:rPr>
          <w:rFonts w:ascii="Arial" w:eastAsia="Times New Roman" w:hAnsi="Arial" w:cs="Arial"/>
          <w:b/>
          <w:bCs/>
          <w:color w:val="000000"/>
          <w:sz w:val="20"/>
          <w:szCs w:val="20"/>
        </w:rPr>
        <w:lastRenderedPageBreak/>
        <w:t xml:space="preserve">2004 ASCD and Grant Wiggins and Jay </w:t>
      </w:r>
      <w:proofErr w:type="spellStart"/>
      <w:r w:rsidRPr="005706F7">
        <w:rPr>
          <w:rFonts w:ascii="Arial" w:eastAsia="Times New Roman" w:hAnsi="Arial" w:cs="Arial"/>
          <w:b/>
          <w:bCs/>
          <w:color w:val="000000"/>
          <w:sz w:val="20"/>
          <w:szCs w:val="20"/>
        </w:rPr>
        <w:t>McTighe</w:t>
      </w:r>
      <w:proofErr w:type="spellEnd"/>
    </w:p>
    <w:p w:rsidR="002929E4" w:rsidRDefault="002929E4"/>
    <w:sectPr w:rsidR="002929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8D4C94"/>
    <w:multiLevelType w:val="multilevel"/>
    <w:tmpl w:val="35C2A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6F7"/>
    <w:rsid w:val="002929E4"/>
    <w:rsid w:val="005706F7"/>
    <w:rsid w:val="0074366C"/>
    <w:rsid w:val="00DF3B2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8F4605-74C6-43A3-943A-FDF3581BB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50293">
      <w:bodyDiv w:val="1"/>
      <w:marLeft w:val="0"/>
      <w:marRight w:val="0"/>
      <w:marTop w:val="0"/>
      <w:marBottom w:val="0"/>
      <w:divBdr>
        <w:top w:val="none" w:sz="0" w:space="0" w:color="auto"/>
        <w:left w:val="none" w:sz="0" w:space="0" w:color="auto"/>
        <w:bottom w:val="none" w:sz="0" w:space="0" w:color="auto"/>
        <w:right w:val="none" w:sz="0" w:space="0" w:color="auto"/>
      </w:divBdr>
      <w:divsChild>
        <w:div w:id="669793227">
          <w:marLeft w:val="0"/>
          <w:marRight w:val="0"/>
          <w:marTop w:val="0"/>
          <w:marBottom w:val="300"/>
          <w:divBdr>
            <w:top w:val="none" w:sz="0" w:space="0" w:color="auto"/>
            <w:left w:val="none" w:sz="0" w:space="0" w:color="auto"/>
            <w:bottom w:val="none" w:sz="0" w:space="0" w:color="auto"/>
            <w:right w:val="none" w:sz="0" w:space="0" w:color="auto"/>
          </w:divBdr>
          <w:divsChild>
            <w:div w:id="518861895">
              <w:marLeft w:val="0"/>
              <w:marRight w:val="0"/>
              <w:marTop w:val="0"/>
              <w:marBottom w:val="0"/>
              <w:divBdr>
                <w:top w:val="none" w:sz="0" w:space="0" w:color="auto"/>
                <w:left w:val="none" w:sz="0" w:space="0" w:color="auto"/>
                <w:bottom w:val="none" w:sz="0" w:space="0" w:color="auto"/>
                <w:right w:val="none" w:sz="0" w:space="0" w:color="auto"/>
              </w:divBdr>
              <w:divsChild>
                <w:div w:id="520052500">
                  <w:marLeft w:val="0"/>
                  <w:marRight w:val="0"/>
                  <w:marTop w:val="0"/>
                  <w:marBottom w:val="0"/>
                  <w:divBdr>
                    <w:top w:val="none" w:sz="0" w:space="0" w:color="auto"/>
                    <w:left w:val="none" w:sz="0" w:space="0" w:color="auto"/>
                    <w:bottom w:val="none" w:sz="0" w:space="0" w:color="auto"/>
                    <w:right w:val="none" w:sz="0" w:space="0" w:color="auto"/>
                  </w:divBdr>
                  <w:divsChild>
                    <w:div w:id="189091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24605">
          <w:marLeft w:val="0"/>
          <w:marRight w:val="0"/>
          <w:marTop w:val="0"/>
          <w:marBottom w:val="0"/>
          <w:divBdr>
            <w:top w:val="none" w:sz="0" w:space="0" w:color="auto"/>
            <w:left w:val="none" w:sz="0" w:space="0" w:color="auto"/>
            <w:bottom w:val="none" w:sz="0" w:space="0" w:color="auto"/>
            <w:right w:val="none" w:sz="0" w:space="0" w:color="auto"/>
          </w:divBdr>
          <w:divsChild>
            <w:div w:id="15300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221spring2013class.wikispaces.com/page/messages/NS2+Amy+Jon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du221spring2013class.wikispaces.com/page/edit/NS2+Amy+Jones?goto=http://edu221spring2013class.wikispaces.com/NS2+Amy+Jones" TargetMode="External"/><Relationship Id="rId11" Type="http://schemas.openxmlformats.org/officeDocument/2006/relationships/hyperlink" Target="http://edu221spring2013class.wikispaces.com/page/menu/NS2+Amy+Jones" TargetMode="External"/><Relationship Id="rId5" Type="http://schemas.openxmlformats.org/officeDocument/2006/relationships/hyperlink" Target="http://edu221spring2013class.wikispaces.com/page/edit/NS2+Amy+Jones?goto=http%3A%2F%2Fedu221spring2013class.wikispaces.com%2FNS2%2BAmy%2BJones" TargetMode="External"/><Relationship Id="rId10" Type="http://schemas.openxmlformats.org/officeDocument/2006/relationships/hyperlink" Target="http://edu221spring2013class.wikispaces.com/page/history/NS2+Amy+Jones" TargetMode="External"/><Relationship Id="rId4" Type="http://schemas.openxmlformats.org/officeDocument/2006/relationships/webSettings" Target="webSettings.xml"/><Relationship Id="rId9" Type="http://schemas.openxmlformats.org/officeDocument/2006/relationships/hyperlink" Target="http://edu221spring2013class.wikispaces.com/NS2+Amy+Jo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Jones</dc:creator>
  <cp:keywords/>
  <dc:description/>
  <cp:lastModifiedBy>Amy Jones</cp:lastModifiedBy>
  <cp:revision>2</cp:revision>
  <dcterms:created xsi:type="dcterms:W3CDTF">2013-02-22T12:10:00Z</dcterms:created>
  <dcterms:modified xsi:type="dcterms:W3CDTF">2013-02-25T20:08:00Z</dcterms:modified>
</cp:coreProperties>
</file>